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6898" w14:textId="10B3F12D" w:rsidR="00C760D4" w:rsidRPr="000153F3" w:rsidRDefault="00C760D4">
      <w:pPr>
        <w:rPr>
          <w:rFonts w:ascii="Century Gothic" w:hAnsi="Century Gothic"/>
          <w:sz w:val="36"/>
          <w:szCs w:val="36"/>
        </w:rPr>
      </w:pPr>
      <w:r w:rsidRPr="000153F3">
        <w:rPr>
          <w:rFonts w:ascii="Century Gothic" w:hAnsi="Century Gothic"/>
          <w:sz w:val="36"/>
          <w:szCs w:val="36"/>
        </w:rPr>
        <w:t>Lucky Star Farm Critical Control Points</w:t>
      </w:r>
    </w:p>
    <w:p w14:paraId="6D92C5F1" w14:textId="77777777" w:rsidR="00C760D4" w:rsidRPr="000153F3" w:rsidRDefault="00C760D4">
      <w:pPr>
        <w:rPr>
          <w:rFonts w:ascii="Century Gothic" w:hAnsi="Century Gothic"/>
        </w:rPr>
      </w:pPr>
    </w:p>
    <w:p w14:paraId="148A245B" w14:textId="32D9AE34" w:rsidR="00C83DD0" w:rsidRPr="000153F3" w:rsidRDefault="0077029B">
      <w:pPr>
        <w:rPr>
          <w:rFonts w:ascii="Century Gothic" w:hAnsi="Century Gothic"/>
        </w:rPr>
      </w:pPr>
      <w:r w:rsidRPr="000153F3">
        <w:rPr>
          <w:rFonts w:ascii="Century Gothic" w:hAnsi="Century Gothic"/>
        </w:rPr>
        <w:t>2625 Highway 1 SW</w:t>
      </w:r>
    </w:p>
    <w:p w14:paraId="741E4399" w14:textId="06D1724E" w:rsidR="0077029B" w:rsidRPr="000153F3" w:rsidRDefault="0077029B">
      <w:pPr>
        <w:rPr>
          <w:rFonts w:ascii="Century Gothic" w:hAnsi="Century Gothic"/>
        </w:rPr>
      </w:pPr>
      <w:r w:rsidRPr="000153F3">
        <w:rPr>
          <w:rFonts w:ascii="Century Gothic" w:hAnsi="Century Gothic"/>
        </w:rPr>
        <w:t>Iowa City, IA 52240</w:t>
      </w:r>
    </w:p>
    <w:p w14:paraId="18DE12B0" w14:textId="69D45FBF" w:rsidR="0077029B" w:rsidRPr="000153F3" w:rsidRDefault="00047CFE">
      <w:pPr>
        <w:rPr>
          <w:rFonts w:ascii="Century Gothic" w:hAnsi="Century Gothic"/>
        </w:rPr>
      </w:pPr>
      <w:r w:rsidRPr="000153F3">
        <w:rPr>
          <w:rFonts w:ascii="Century Gothic" w:hAnsi="Century Gothic"/>
        </w:rPr>
        <w:t>http://www.theluckystarfarm.com/</w:t>
      </w:r>
    </w:p>
    <w:p w14:paraId="3058D40E" w14:textId="77777777" w:rsidR="0077029B" w:rsidRPr="000153F3" w:rsidRDefault="0077029B">
      <w:pPr>
        <w:rPr>
          <w:rFonts w:ascii="Century Gothic" w:hAnsi="Century Gothic"/>
        </w:rPr>
      </w:pPr>
    </w:p>
    <w:p w14:paraId="03A2C238" w14:textId="77777777" w:rsidR="00C760D4" w:rsidRPr="000153F3" w:rsidRDefault="00C760D4" w:rsidP="00C760D4">
      <w:pPr>
        <w:jc w:val="both"/>
        <w:rPr>
          <w:rFonts w:ascii="Century Gothic" w:hAnsi="Century Gothic"/>
        </w:rPr>
      </w:pPr>
      <w:r w:rsidRPr="000153F3">
        <w:rPr>
          <w:rFonts w:ascii="Century Gothic" w:hAnsi="Century Gothic"/>
        </w:rPr>
        <w:t>Critical Control Points (CCP) are essential measurable points that monitor the farm’s ability to produce clean safe raw milk. If one of these points fails production must stop until the failure is resolved.</w:t>
      </w:r>
    </w:p>
    <w:p w14:paraId="160182FD" w14:textId="77777777" w:rsidR="00C760D4" w:rsidRPr="000153F3" w:rsidRDefault="00C760D4" w:rsidP="00C760D4">
      <w:pPr>
        <w:jc w:val="both"/>
        <w:rPr>
          <w:rFonts w:ascii="Century Gothic" w:hAnsi="Century Gothic"/>
        </w:rPr>
      </w:pPr>
    </w:p>
    <w:p w14:paraId="6F0557C6" w14:textId="77777777" w:rsidR="00047CFE" w:rsidRPr="000153F3" w:rsidRDefault="00047CFE" w:rsidP="00047CFE">
      <w:pPr>
        <w:jc w:val="both"/>
        <w:rPr>
          <w:rFonts w:ascii="Century Gothic" w:hAnsi="Century Gothic"/>
        </w:rPr>
      </w:pPr>
      <w:r w:rsidRPr="000153F3">
        <w:rPr>
          <w:rFonts w:ascii="Century Gothic" w:hAnsi="Century Gothic"/>
        </w:rPr>
        <w:t xml:space="preserve">Farm Conditions </w:t>
      </w:r>
    </w:p>
    <w:p w14:paraId="672AC646" w14:textId="77777777" w:rsidR="00047CFE" w:rsidRPr="000153F3" w:rsidRDefault="00047CFE" w:rsidP="00C760D4">
      <w:pPr>
        <w:jc w:val="both"/>
        <w:rPr>
          <w:rFonts w:ascii="Century Gothic" w:hAnsi="Century Gothic"/>
        </w:rPr>
      </w:pPr>
    </w:p>
    <w:p w14:paraId="333DFB87" w14:textId="1507182D" w:rsidR="0099581B" w:rsidRDefault="0099581B" w:rsidP="0099581B">
      <w:pPr>
        <w:pStyle w:val="ListParagraph"/>
        <w:numPr>
          <w:ilvl w:val="0"/>
          <w:numId w:val="1"/>
        </w:numPr>
        <w:rPr>
          <w:rFonts w:ascii="Century Gothic" w:hAnsi="Century Gothic"/>
        </w:rPr>
      </w:pPr>
      <w:r w:rsidRPr="000153F3">
        <w:rPr>
          <w:rFonts w:ascii="Century Gothic" w:hAnsi="Century Gothic"/>
        </w:rPr>
        <w:t xml:space="preserve">Assure the water is pure and not contaminated. </w:t>
      </w:r>
    </w:p>
    <w:p w14:paraId="2073954C" w14:textId="77777777" w:rsidR="00787EF5" w:rsidRPr="003A4055" w:rsidRDefault="00787EF5" w:rsidP="003A4055">
      <w:pPr>
        <w:ind w:left="360"/>
        <w:rPr>
          <w:rFonts w:ascii="Century Gothic" w:hAnsi="Century Gothic"/>
        </w:rPr>
      </w:pPr>
    </w:p>
    <w:p w14:paraId="23DD80CB" w14:textId="58C1417E" w:rsidR="00C760D4" w:rsidRPr="000153F3" w:rsidRDefault="00C760D4" w:rsidP="00085473">
      <w:pPr>
        <w:numPr>
          <w:ilvl w:val="0"/>
          <w:numId w:val="1"/>
        </w:numPr>
        <w:spacing w:line="276" w:lineRule="auto"/>
        <w:jc w:val="both"/>
        <w:rPr>
          <w:rFonts w:ascii="Century Gothic" w:hAnsi="Century Gothic"/>
        </w:rPr>
      </w:pPr>
      <w:r w:rsidRPr="000153F3">
        <w:rPr>
          <w:rFonts w:ascii="Century Gothic" w:hAnsi="Century Gothic"/>
        </w:rPr>
        <w:t xml:space="preserve">Annual testing of the well water </w:t>
      </w:r>
      <w:r w:rsidR="00D3265F" w:rsidRPr="000153F3">
        <w:rPr>
          <w:rFonts w:ascii="Century Gothic" w:hAnsi="Century Gothic"/>
        </w:rPr>
        <w:t xml:space="preserve">by </w:t>
      </w:r>
      <w:r w:rsidR="003F38DF" w:rsidRPr="000153F3">
        <w:rPr>
          <w:rFonts w:ascii="Century Gothic" w:hAnsi="Century Gothic"/>
        </w:rPr>
        <w:t>the Johnson County, IA</w:t>
      </w:r>
      <w:r w:rsidR="00D3265F" w:rsidRPr="000153F3">
        <w:rPr>
          <w:rFonts w:ascii="Century Gothic" w:hAnsi="Century Gothic"/>
        </w:rPr>
        <w:t xml:space="preserve"> health department</w:t>
      </w:r>
      <w:r w:rsidR="00CA7A70" w:rsidRPr="000153F3">
        <w:rPr>
          <w:rFonts w:ascii="Century Gothic" w:hAnsi="Century Gothic"/>
        </w:rPr>
        <w:t xml:space="preserve"> </w:t>
      </w:r>
    </w:p>
    <w:p w14:paraId="44ADA651" w14:textId="77777777" w:rsidR="003A4055" w:rsidRDefault="003A4055" w:rsidP="00CA7A70">
      <w:pPr>
        <w:spacing w:after="160" w:line="259" w:lineRule="auto"/>
        <w:ind w:left="360" w:firstLine="360"/>
        <w:rPr>
          <w:rFonts w:ascii="Century Gothic" w:hAnsi="Century Gothic" w:cs="Arial"/>
        </w:rPr>
      </w:pPr>
    </w:p>
    <w:p w14:paraId="5774A73C" w14:textId="08E2D09D" w:rsidR="00894965" w:rsidRPr="000153F3" w:rsidRDefault="00894965" w:rsidP="005472B4">
      <w:pPr>
        <w:tabs>
          <w:tab w:val="left" w:pos="0"/>
          <w:tab w:val="left" w:pos="720"/>
        </w:tabs>
        <w:spacing w:after="160" w:line="259" w:lineRule="auto"/>
        <w:ind w:left="360"/>
        <w:rPr>
          <w:rFonts w:ascii="Century Gothic" w:hAnsi="Century Gothic" w:cs="Arial"/>
        </w:rPr>
      </w:pPr>
      <w:r w:rsidRPr="000153F3">
        <w:rPr>
          <w:rFonts w:ascii="Century Gothic" w:hAnsi="Century Gothic" w:cs="Arial"/>
        </w:rPr>
        <w:t xml:space="preserve">If the water is contaminated, dairy sales will be </w:t>
      </w:r>
      <w:r w:rsidR="00CA7A70" w:rsidRPr="000153F3">
        <w:rPr>
          <w:rFonts w:ascii="Century Gothic" w:hAnsi="Century Gothic" w:cs="Arial"/>
        </w:rPr>
        <w:t xml:space="preserve">suspended </w:t>
      </w:r>
      <w:r w:rsidRPr="000153F3">
        <w:rPr>
          <w:rFonts w:ascii="Century Gothic" w:hAnsi="Century Gothic" w:cs="Arial"/>
        </w:rPr>
        <w:t>until water quality is restored</w:t>
      </w:r>
      <w:r w:rsidR="005C0E2C" w:rsidRPr="000153F3">
        <w:rPr>
          <w:rFonts w:ascii="Century Gothic" w:hAnsi="Century Gothic" w:cs="Arial"/>
        </w:rPr>
        <w:t xml:space="preserve">, </w:t>
      </w:r>
      <w:r w:rsidR="003A4055" w:rsidRPr="000153F3">
        <w:rPr>
          <w:rFonts w:ascii="Century Gothic" w:hAnsi="Century Gothic" w:cs="Arial"/>
        </w:rPr>
        <w:t>retested,</w:t>
      </w:r>
      <w:r w:rsidR="005C0E2C" w:rsidRPr="000153F3">
        <w:rPr>
          <w:rFonts w:ascii="Century Gothic" w:hAnsi="Century Gothic" w:cs="Arial"/>
        </w:rPr>
        <w:t xml:space="preserve"> and verified coliform </w:t>
      </w:r>
      <w:r w:rsidR="00A73D84" w:rsidRPr="000153F3">
        <w:rPr>
          <w:rFonts w:ascii="Century Gothic" w:hAnsi="Century Gothic" w:cs="Arial"/>
        </w:rPr>
        <w:t>free</w:t>
      </w:r>
      <w:r w:rsidR="003F38DF" w:rsidRPr="000153F3">
        <w:rPr>
          <w:rFonts w:ascii="Century Gothic" w:hAnsi="Century Gothic" w:cs="Arial"/>
        </w:rPr>
        <w:t>.</w:t>
      </w:r>
    </w:p>
    <w:p w14:paraId="0E37D7E2" w14:textId="77777777" w:rsidR="00F2675B" w:rsidRDefault="00F2675B" w:rsidP="00F2675B">
      <w:pPr>
        <w:spacing w:line="276" w:lineRule="auto"/>
        <w:jc w:val="both"/>
      </w:pPr>
    </w:p>
    <w:sectPr w:rsidR="00F2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48ED"/>
    <w:multiLevelType w:val="hybridMultilevel"/>
    <w:tmpl w:val="F130619E"/>
    <w:lvl w:ilvl="0" w:tplc="9264B45E">
      <w:numFmt w:val="bullet"/>
      <w:lvlText w:val=""/>
      <w:lvlJc w:val="left"/>
      <w:pPr>
        <w:ind w:left="540" w:hanging="360"/>
      </w:pPr>
      <w:rPr>
        <w:rFonts w:ascii="Symbol" w:eastAsiaTheme="minorEastAsia" w:hAnsi="Symbol" w:cstheme="minorBidi"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B6E5D"/>
    <w:multiLevelType w:val="multilevel"/>
    <w:tmpl w:val="733AE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0F357B"/>
    <w:multiLevelType w:val="hybridMultilevel"/>
    <w:tmpl w:val="B722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3632E"/>
    <w:multiLevelType w:val="hybridMultilevel"/>
    <w:tmpl w:val="5E86B684"/>
    <w:lvl w:ilvl="0" w:tplc="312CD1B4">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306864">
    <w:abstractNumId w:val="1"/>
  </w:num>
  <w:num w:numId="2" w16cid:durableId="1107894880">
    <w:abstractNumId w:val="3"/>
  </w:num>
  <w:num w:numId="3" w16cid:durableId="1651249778">
    <w:abstractNumId w:val="2"/>
  </w:num>
  <w:num w:numId="4" w16cid:durableId="171292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4"/>
    <w:rsid w:val="000153F3"/>
    <w:rsid w:val="00047CFE"/>
    <w:rsid w:val="00085473"/>
    <w:rsid w:val="003A4055"/>
    <w:rsid w:val="003B18BA"/>
    <w:rsid w:val="003F38DF"/>
    <w:rsid w:val="00405626"/>
    <w:rsid w:val="004929E1"/>
    <w:rsid w:val="005472B4"/>
    <w:rsid w:val="005C0E2C"/>
    <w:rsid w:val="0077029B"/>
    <w:rsid w:val="00787EF5"/>
    <w:rsid w:val="0080474F"/>
    <w:rsid w:val="00894965"/>
    <w:rsid w:val="0099581B"/>
    <w:rsid w:val="00A22B78"/>
    <w:rsid w:val="00A73D84"/>
    <w:rsid w:val="00B21528"/>
    <w:rsid w:val="00C760D4"/>
    <w:rsid w:val="00C83DD0"/>
    <w:rsid w:val="00CA7A70"/>
    <w:rsid w:val="00D3265F"/>
    <w:rsid w:val="00E84BDB"/>
    <w:rsid w:val="00F2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AD59E"/>
  <w15:chartTrackingRefBased/>
  <w15:docId w15:val="{2ECE4FAA-2E8E-3E49-9E9E-B3F33C35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1B"/>
    <w:pPr>
      <w:ind w:left="720"/>
      <w:contextualSpacing/>
    </w:pPr>
  </w:style>
  <w:style w:type="paragraph" w:customStyle="1" w:styleId="Body">
    <w:name w:val="Body"/>
    <w:rsid w:val="00405626"/>
    <w:pPr>
      <w:pBdr>
        <w:top w:val="nil"/>
        <w:left w:val="nil"/>
        <w:bottom w:val="nil"/>
        <w:right w:val="nil"/>
        <w:between w:val="nil"/>
        <w:bar w:val="nil"/>
      </w:pBdr>
    </w:pPr>
    <w:rPr>
      <w:rFonts w:ascii="Helvetica" w:eastAsia="Arial Unicode MS" w:hAnsi="Helvetica" w:cs="Arial Unicode MS"/>
      <w:color w:val="000000"/>
      <w:kern w:val="0"/>
      <w:sz w:val="22"/>
      <w:szCs w:val="22"/>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Susan Young</cp:lastModifiedBy>
  <cp:revision>2</cp:revision>
  <dcterms:created xsi:type="dcterms:W3CDTF">2023-08-14T15:24:00Z</dcterms:created>
  <dcterms:modified xsi:type="dcterms:W3CDTF">2023-08-14T15:24:00Z</dcterms:modified>
</cp:coreProperties>
</file>